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240"/>
        <w:ind w:left="720" w:firstLine="720"/>
        <w:rPr>
          <w:rFonts w:ascii="Arial" w:hAnsi="Arial" w:cs="Arial"/>
          <w:b/>
          <w:sz w:val="48"/>
          <w:szCs w:val="48"/>
          <w:u w:val="single"/>
          <w:lang w:val="en-US"/>
        </w:rPr>
      </w:pPr>
      <w:r>
        <w:rPr>
          <w:rFonts w:ascii="Arial" w:hAnsi="Arial" w:cs="Arial"/>
          <w:b/>
          <w:sz w:val="48"/>
          <w:szCs w:val="48"/>
          <w:u w:val="single"/>
          <w:lang w:val="en-US"/>
        </w:rPr>
        <w:t>FEE STRUCTURE (2024-25)</w:t>
      </w:r>
    </w:p>
    <w:p>
      <w:pPr>
        <w:spacing w:after="120"/>
        <w:ind w:left="720" w:firstLine="720"/>
        <w:rPr>
          <w:rFonts w:ascii="Arial" w:hAnsi="Arial" w:cs="Arial"/>
          <w:sz w:val="40"/>
          <w:szCs w:val="40"/>
          <w:lang w:val="en-US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  <w:lang w:val="en-US"/>
        </w:rPr>
        <w:t>Registration Fees: - Rs.25.00</w:t>
      </w:r>
    </w:p>
    <w:p>
      <w:pPr>
        <w:spacing w:after="120"/>
        <w:ind w:left="720" w:firstLine="720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Admission Fee: - Rs.200.00</w:t>
      </w:r>
    </w:p>
    <w:p>
      <w:pPr>
        <w:spacing w:after="120"/>
        <w:ind w:left="720" w:firstLine="720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Annual Charges: - Rs.5700.00</w:t>
      </w:r>
    </w:p>
    <w:p>
      <w:pPr>
        <w:spacing w:after="120"/>
        <w:ind w:left="720" w:firstLine="720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Exam Fees: - Rs.500.00</w:t>
      </w:r>
    </w:p>
    <w:p>
      <w:pPr>
        <w:spacing w:after="120"/>
        <w:ind w:left="720" w:firstLine="720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Medical Fees: - Rs.500.00</w:t>
      </w:r>
    </w:p>
    <w:p>
      <w:pPr>
        <w:spacing w:after="120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Science Lab Fees: -Rs.825.00 for Science Stream</w:t>
      </w:r>
    </w:p>
    <w:p>
      <w:pPr>
        <w:ind w:firstLine="720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Caution Money: - Rs.500.00 Refundable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>
        <w:tc>
          <w:tcPr>
            <w:tcW w:w="4621" w:type="dxa"/>
          </w:tcPr>
          <w:p>
            <w:pPr>
              <w:rPr>
                <w:b/>
                <w:sz w:val="56"/>
                <w:szCs w:val="56"/>
                <w:lang w:val="en-US"/>
              </w:rPr>
            </w:pPr>
            <w:r>
              <w:rPr>
                <w:b/>
                <w:sz w:val="56"/>
                <w:szCs w:val="56"/>
                <w:lang w:val="en-US"/>
              </w:rPr>
              <w:t>CLASS</w:t>
            </w:r>
          </w:p>
        </w:tc>
        <w:tc>
          <w:tcPr>
            <w:tcW w:w="4621" w:type="dxa"/>
          </w:tcPr>
          <w:p>
            <w:pPr>
              <w:rPr>
                <w:b/>
                <w:sz w:val="56"/>
                <w:szCs w:val="56"/>
                <w:lang w:val="en-US"/>
              </w:rPr>
            </w:pPr>
            <w:r>
              <w:rPr>
                <w:b/>
                <w:sz w:val="56"/>
                <w:szCs w:val="56"/>
                <w:lang w:val="en-US"/>
              </w:rPr>
              <w:t>TUITION FEES</w:t>
            </w:r>
          </w:p>
        </w:tc>
      </w:tr>
      <w:tr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I</w:t>
            </w:r>
          </w:p>
        </w:tc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980 + 50</w:t>
            </w:r>
          </w:p>
        </w:tc>
      </w:tr>
      <w:tr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II</w:t>
            </w:r>
          </w:p>
        </w:tc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1025 + 50</w:t>
            </w:r>
          </w:p>
        </w:tc>
      </w:tr>
      <w:tr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III</w:t>
            </w:r>
          </w:p>
        </w:tc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1170 + 50</w:t>
            </w:r>
          </w:p>
        </w:tc>
      </w:tr>
      <w:tr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IV</w:t>
            </w:r>
          </w:p>
        </w:tc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1245 +50</w:t>
            </w:r>
          </w:p>
        </w:tc>
      </w:tr>
      <w:tr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V</w:t>
            </w:r>
          </w:p>
        </w:tc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1355 +50</w:t>
            </w:r>
          </w:p>
        </w:tc>
      </w:tr>
      <w:tr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VI</w:t>
            </w:r>
          </w:p>
        </w:tc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1800 +50</w:t>
            </w:r>
          </w:p>
        </w:tc>
      </w:tr>
      <w:tr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VII</w:t>
            </w:r>
          </w:p>
        </w:tc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1900 +50</w:t>
            </w:r>
          </w:p>
        </w:tc>
      </w:tr>
      <w:tr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VIII</w:t>
            </w:r>
          </w:p>
        </w:tc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1970 +50</w:t>
            </w:r>
          </w:p>
        </w:tc>
      </w:tr>
      <w:tr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IX</w:t>
            </w:r>
          </w:p>
        </w:tc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2185 +50</w:t>
            </w:r>
          </w:p>
        </w:tc>
      </w:tr>
      <w:tr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X</w:t>
            </w:r>
          </w:p>
        </w:tc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2185 +50</w:t>
            </w:r>
          </w:p>
        </w:tc>
      </w:tr>
      <w:tr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XI</w:t>
            </w:r>
          </w:p>
        </w:tc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2905 +50</w:t>
            </w:r>
          </w:p>
        </w:tc>
      </w:tr>
      <w:tr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XII</w:t>
            </w:r>
          </w:p>
        </w:tc>
        <w:tc>
          <w:tcPr>
            <w:tcW w:w="4621" w:type="dxa"/>
          </w:tcPr>
          <w:p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2905 +50</w:t>
            </w:r>
          </w:p>
        </w:tc>
      </w:tr>
    </w:tbl>
    <w:p>
      <w:pPr>
        <w:rPr>
          <w:lang w:val="en-US"/>
        </w:rPr>
      </w:pPr>
      <w:r>
        <w:rPr>
          <w:lang w:val="en-US"/>
        </w:rPr>
        <w:t xml:space="preserve"> </w:t>
      </w:r>
    </w:p>
    <w:p/>
    <w:sectPr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2024-03-06T03:20:00Z</dcterms:created>
  <dcterms:modified xsi:type="dcterms:W3CDTF">2024-03-14T06:42:00Z</dcterms:modified>
</cp:coreProperties>
</file>